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03BC300D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 xml:space="preserve">СИТ НЕБО </w:t>
      </w:r>
      <w:r w:rsidR="000E7597">
        <w:rPr>
          <w:rFonts w:ascii="Times New Roman" w:hAnsi="Times New Roman" w:cs="Times New Roman"/>
          <w:sz w:val="40"/>
          <w:szCs w:val="40"/>
        </w:rPr>
        <w:t>Контроль – Система конфигурирования, верификации и объективного контроля БАС в полетном пространстве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431A21C4" w:rsidR="00A14503" w:rsidRPr="007E258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>Документация, содержащая описание процессов, обеспечивающих поддержание жизненного цикла программы для ЭВМ</w:t>
      </w:r>
    </w:p>
    <w:p w14:paraId="0FBB6555" w14:textId="50C4D25B" w:rsidR="00A14503" w:rsidRPr="007E258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 xml:space="preserve">СИТ НЕБО </w:t>
      </w:r>
      <w:r w:rsidR="000E7597">
        <w:rPr>
          <w:rFonts w:ascii="Times New Roman" w:hAnsi="Times New Roman" w:cs="Times New Roman"/>
          <w:sz w:val="28"/>
          <w:szCs w:val="28"/>
        </w:rPr>
        <w:t xml:space="preserve">Контроль – Система </w:t>
      </w:r>
      <w:proofErr w:type="spellStart"/>
      <w:r w:rsidR="000E7597">
        <w:rPr>
          <w:rFonts w:ascii="Times New Roman" w:hAnsi="Times New Roman" w:cs="Times New Roman"/>
          <w:sz w:val="28"/>
          <w:szCs w:val="28"/>
        </w:rPr>
        <w:t>конфигурирвоания</w:t>
      </w:r>
      <w:proofErr w:type="spellEnd"/>
      <w:r w:rsidR="000E7597">
        <w:rPr>
          <w:rFonts w:ascii="Times New Roman" w:hAnsi="Times New Roman" w:cs="Times New Roman"/>
          <w:sz w:val="28"/>
          <w:szCs w:val="28"/>
        </w:rPr>
        <w:t>, верификации и объективного контроля БАС в полетном пространстве</w:t>
      </w:r>
    </w:p>
    <w:p w14:paraId="3AF81521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07EBF7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7E258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E258A">
        <w:rPr>
          <w:rFonts w:ascii="Times New Roman" w:hAnsi="Times New Roman" w:cs="Times New Roman"/>
          <w:sz w:val="28"/>
          <w:szCs w:val="28"/>
        </w:rPr>
        <w:t>Союзинфотех</w:t>
      </w:r>
      <w:proofErr w:type="spellEnd"/>
      <w:r w:rsidRPr="007E258A">
        <w:rPr>
          <w:rFonts w:ascii="Times New Roman" w:hAnsi="Times New Roman" w:cs="Times New Roman"/>
          <w:sz w:val="28"/>
          <w:szCs w:val="28"/>
        </w:rPr>
        <w:t>»</w:t>
      </w:r>
    </w:p>
    <w:p w14:paraId="2A536123" w14:textId="2285EFAC" w:rsidR="00A14503" w:rsidRPr="007E258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Pr="007E258A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sdt>
      <w:sdtPr>
        <w:id w:val="-22468385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696381CC" w14:textId="20A85FA3" w:rsidR="00E4133B" w:rsidRPr="007E258A" w:rsidRDefault="00E4133B" w:rsidP="007E258A">
          <w:pPr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7E258A">
            <w:rPr>
              <w:rFonts w:ascii="Times New Roman" w:hAnsi="Times New Roman" w:cs="Times New Roman"/>
              <w:b/>
              <w:bCs/>
              <w:sz w:val="32"/>
              <w:szCs w:val="32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09D599E7" w14:textId="3BEBD985" w:rsidR="00E4133B" w:rsidRPr="007E258A" w:rsidRDefault="00E4133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E258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E258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E258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23417" w:history="1">
            <w:r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Введение</w:t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_Toc151723417 \h </w:instrText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7DF9E0" w14:textId="616E4F59" w:rsidR="00E4133B" w:rsidRPr="007E258A" w:rsidRDefault="0000000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1723418" w:history="1">
            <w:r w:rsidR="00E4133B"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Устранение неисправностей, выявленных в ходе эксплуатации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_Toc151723418 \h </w:instrTex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E7E0BE" w14:textId="59BDAFB1" w:rsidR="00E4133B" w:rsidRPr="007E258A" w:rsidRDefault="0000000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1723419" w:history="1">
            <w:r w:rsidR="00E4133B"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Совершенствование программного обеспечения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_Toc151723419 \h </w:instrTex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A58EBE" w14:textId="0DF6916E" w:rsidR="00E4133B" w:rsidRPr="007E258A" w:rsidRDefault="0000000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1723420" w:history="1">
            <w:r w:rsidR="00E4133B"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Техническая поддержка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_Toc151723420 \h </w:instrTex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4735CF2D" w:rsidR="00E4133B" w:rsidRPr="007E258A" w:rsidRDefault="00E4133B">
          <w:pPr>
            <w:rPr>
              <w:sz w:val="28"/>
              <w:szCs w:val="28"/>
            </w:rPr>
          </w:pPr>
          <w:r w:rsidRPr="007E258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7FD88E89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23417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 Введение</w:t>
      </w:r>
      <w:bookmarkEnd w:id="0"/>
    </w:p>
    <w:p w14:paraId="4552678E" w14:textId="2A7923E4" w:rsidR="00A14503" w:rsidRDefault="00A14503" w:rsidP="008035C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Поддержание жизненного цикла программного обеспечения СИТ </w:t>
      </w:r>
      <w:r w:rsidR="008035C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НЕБО </w:t>
      </w:r>
      <w:r w:rsidR="000E7597">
        <w:rPr>
          <w:rFonts w:ascii="Times New Roman" w:hAnsi="Times New Roman" w:cs="Times New Roman"/>
          <w:color w:val="000000"/>
          <w:kern w:val="0"/>
          <w:sz w:val="28"/>
          <w:szCs w:val="28"/>
        </w:rPr>
        <w:t>Контроль – Система конфигурирования, верификации и объективного контроля БАС в полетном пространстве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(далее - Программа) обеспечивается за счет его обновления по мере внедрения</w:t>
      </w:r>
      <w:r w:rsidR="008035C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нового функционала в процессе эксплуатации.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ab/>
      </w:r>
    </w:p>
    <w:p w14:paraId="6A443A9A" w14:textId="77777777" w:rsidR="00A14503" w:rsidRPr="00A14503" w:rsidRDefault="00A14503" w:rsidP="00A14503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5B9725" w14:textId="77777777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23418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Устранение неисправностей, выявленных в ходе эксплуатации</w:t>
      </w:r>
      <w:bookmarkEnd w:id="1"/>
    </w:p>
    <w:p w14:paraId="23159649" w14:textId="571A6B15" w:rsid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Неисправности, выявленные в ходе эксплуатации Программы, могут быть</w:t>
      </w:r>
      <w:r w:rsidR="000E7597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исправлены в ходе работы службы технической поддержки по запросу пользователя.</w:t>
      </w:r>
    </w:p>
    <w:p w14:paraId="625EE174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E3336D4" w14:textId="77777777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1723419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Совершенствование программного обеспечения</w:t>
      </w:r>
      <w:bookmarkEnd w:id="2"/>
    </w:p>
    <w:p w14:paraId="5DCB215B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Программа регулярно развивается:</w:t>
      </w:r>
    </w:p>
    <w:p w14:paraId="54CB7EB1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появляются новые дополнительные возможности;</w:t>
      </w:r>
    </w:p>
    <w:p w14:paraId="1DC835F4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расширяется функционал;</w:t>
      </w:r>
    </w:p>
    <w:p w14:paraId="24CA8977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оптимизируется нагрузка ресурсов ПК;</w:t>
      </w:r>
    </w:p>
    <w:p w14:paraId="09085A13" w14:textId="77777777" w:rsid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обновляется интерфейс.</w:t>
      </w:r>
    </w:p>
    <w:p w14:paraId="1E626F1E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262A625B" w14:textId="172A6A3C" w:rsid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Пользователь может самостоятельно участвовать в совершенствование программы, для этого необходимо направить предложение по совершенствованию в адрес службы технической поддержки. Предложение будет рассмотрено специалистами и, в случае признания его эффективности, в программу будут внесены соответствующие изменения.</w:t>
      </w:r>
    </w:p>
    <w:p w14:paraId="410D1342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430BF122" w14:textId="77777777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1723420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>4. Техническая поддержка</w:t>
      </w:r>
      <w:bookmarkEnd w:id="3"/>
    </w:p>
    <w:p w14:paraId="0D818880" w14:textId="45E1D875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Запросы пользователей в службу технической поддержки направляются по адресу </w:t>
      </w:r>
      <w:proofErr w:type="spellStart"/>
      <w:r w:rsidRPr="00A14503">
        <w:rPr>
          <w:rFonts w:ascii="Times New Roman" w:hAnsi="Times New Roman" w:cs="Times New Roman"/>
          <w:color w:val="0563C2"/>
          <w:kern w:val="0"/>
          <w:sz w:val="28"/>
          <w:szCs w:val="28"/>
        </w:rPr>
        <w:t>info@soyuzinfo.tech</w:t>
      </w:r>
      <w:proofErr w:type="spellEnd"/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. Время обращения пользователей в службу технической поддержки программы с 09.00 по 18.00 (по Московскому времени), за исключением выходных и праздничных дней.</w:t>
      </w:r>
    </w:p>
    <w:p w14:paraId="3D5E5717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Классификация возможных сбоев:</w:t>
      </w:r>
    </w:p>
    <w:p w14:paraId="17229708" w14:textId="39608051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Сбоям в работе программного обеспечения могут быть присвоены следующие статусы:</w:t>
      </w:r>
    </w:p>
    <w:p w14:paraId="2508D0F8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сбой со статусом «Аварийный»:</w:t>
      </w:r>
    </w:p>
    <w:p w14:paraId="5E45835F" w14:textId="64F2FEA2" w:rsidR="00A14503" w:rsidRPr="00A14503" w:rsidRDefault="00A14503" w:rsidP="00A1450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отсутствие возможности работы в программе;</w:t>
      </w:r>
    </w:p>
    <w:p w14:paraId="2BCDC614" w14:textId="00CB86D2" w:rsidR="00A14503" w:rsidRPr="00A14503" w:rsidRDefault="00A14503" w:rsidP="00A1450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другие ошибки, не позволяющие реализовать функционал программы.</w:t>
      </w:r>
    </w:p>
    <w:p w14:paraId="1034BCB1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сбой со статусом «Критичный»:</w:t>
      </w:r>
    </w:p>
    <w:p w14:paraId="52379A75" w14:textId="3FA9B0B5" w:rsidR="00A14503" w:rsidRPr="00A14503" w:rsidRDefault="00A14503" w:rsidP="00A1450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программные несоответствия, имеющие важное значение;</w:t>
      </w:r>
    </w:p>
    <w:p w14:paraId="3A2D5146" w14:textId="5320AEBB" w:rsidR="00A14503" w:rsidRPr="00A14503" w:rsidRDefault="00A14503" w:rsidP="00A1450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зависание программы;</w:t>
      </w:r>
    </w:p>
    <w:p w14:paraId="7793AAF1" w14:textId="6AE1A0FA" w:rsidR="00A14503" w:rsidRPr="00A14503" w:rsidRDefault="00A14503" w:rsidP="00A1450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выдача ошибок программой.</w:t>
      </w:r>
    </w:p>
    <w:p w14:paraId="7711C873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сбой со статусом «Некритичный»:</w:t>
      </w:r>
    </w:p>
    <w:p w14:paraId="0043C902" w14:textId="4030FA85" w:rsidR="00A14503" w:rsidRPr="00A14503" w:rsidRDefault="00A14503" w:rsidP="00A1450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несоответствия в программе, которые не влияют на возможность</w:t>
      </w:r>
    </w:p>
    <w:p w14:paraId="4383147D" w14:textId="77777777" w:rsidR="00A14503" w:rsidRPr="00A14503" w:rsidRDefault="00A14503" w:rsidP="00A14503">
      <w:pPr>
        <w:pStyle w:val="a3"/>
        <w:autoSpaceDE w:val="0"/>
        <w:autoSpaceDN w:val="0"/>
        <w:adjustRightInd w:val="0"/>
        <w:spacing w:line="240" w:lineRule="auto"/>
        <w:ind w:left="128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работы в программе;</w:t>
      </w:r>
    </w:p>
    <w:p w14:paraId="16B5D32F" w14:textId="4D86336B" w:rsidR="00A14503" w:rsidRPr="00A14503" w:rsidRDefault="00A14503" w:rsidP="00A1450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другие ошибки, исправление которых можно перенести на</w:t>
      </w:r>
    </w:p>
    <w:p w14:paraId="587376C8" w14:textId="77777777" w:rsidR="00A14503" w:rsidRPr="00A14503" w:rsidRDefault="00A14503" w:rsidP="00A14503">
      <w:pPr>
        <w:pStyle w:val="a3"/>
        <w:autoSpaceDE w:val="0"/>
        <w:autoSpaceDN w:val="0"/>
        <w:adjustRightInd w:val="0"/>
        <w:spacing w:line="240" w:lineRule="auto"/>
        <w:ind w:left="128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конкретный срок.</w:t>
      </w:r>
    </w:p>
    <w:p w14:paraId="60A0C626" w14:textId="52F1F1AE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7199CB2D" w14:textId="4A953505" w:rsid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В случае возникновения сбоев в работе программы пользователь направляет запрос в службу технической поддержки с описанием статуса, обстоятельств и характера действий пользователя, приведших к сбою. Каждому обращению в службу технической поддержки присваивается уникальный порядковый номер сервисной заявки, включающий дату и время обращения. Присвоенный порядковый номер сервисной заявки, дата и время ее размещения сообщаются службой технической поддержки пользователю по электронной почте.</w:t>
      </w:r>
    </w:p>
    <w:p w14:paraId="2A050FDA" w14:textId="77777777" w:rsidR="00E4133B" w:rsidRPr="00A14503" w:rsidRDefault="00E4133B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34145FCE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Время реакции службы технической поддержки приведено в таблице 1.</w:t>
      </w:r>
    </w:p>
    <w:p w14:paraId="0CAC2F64" w14:textId="77777777" w:rsidR="00A14503" w:rsidRPr="00A14503" w:rsidRDefault="00A14503" w:rsidP="00E4133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E4133B" w14:paraId="231306E7" w14:textId="77777777" w:rsidTr="00E4133B">
        <w:tc>
          <w:tcPr>
            <w:tcW w:w="988" w:type="dxa"/>
          </w:tcPr>
          <w:p w14:paraId="5DB0F5F9" w14:textId="3DF61AFA" w:rsidR="00E4133B" w:rsidRPr="00E4133B" w:rsidRDefault="00E4133B" w:rsidP="00E4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14:paraId="68D93EED" w14:textId="4BDD3759" w:rsidR="00E4133B" w:rsidRDefault="00E4133B" w:rsidP="00E4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Вид сбоя</w:t>
            </w:r>
          </w:p>
        </w:tc>
        <w:tc>
          <w:tcPr>
            <w:tcW w:w="3115" w:type="dxa"/>
          </w:tcPr>
          <w:p w14:paraId="714FF265" w14:textId="200AF204" w:rsidR="00E4133B" w:rsidRDefault="00E4133B" w:rsidP="00E4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Время реакции</w:t>
            </w:r>
          </w:p>
        </w:tc>
      </w:tr>
      <w:tr w:rsidR="00E4133B" w14:paraId="653AFB56" w14:textId="77777777" w:rsidTr="00E4133B">
        <w:tc>
          <w:tcPr>
            <w:tcW w:w="988" w:type="dxa"/>
          </w:tcPr>
          <w:p w14:paraId="2BFC8949" w14:textId="352D0783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5242" w:type="dxa"/>
          </w:tcPr>
          <w:p w14:paraId="122B864C" w14:textId="4D2384C7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«Аварийный»</w:t>
            </w:r>
          </w:p>
        </w:tc>
        <w:tc>
          <w:tcPr>
            <w:tcW w:w="3115" w:type="dxa"/>
          </w:tcPr>
          <w:p w14:paraId="2ACBBDBE" w14:textId="70FBFA33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Не более 2 часов</w:t>
            </w:r>
          </w:p>
        </w:tc>
      </w:tr>
      <w:tr w:rsidR="00E4133B" w14:paraId="748BF58A" w14:textId="77777777" w:rsidTr="00E4133B">
        <w:tc>
          <w:tcPr>
            <w:tcW w:w="988" w:type="dxa"/>
          </w:tcPr>
          <w:p w14:paraId="22C8FFDD" w14:textId="7CEE5B72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5242" w:type="dxa"/>
          </w:tcPr>
          <w:p w14:paraId="140C9129" w14:textId="5A78F769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«Критичный»</w:t>
            </w:r>
          </w:p>
        </w:tc>
        <w:tc>
          <w:tcPr>
            <w:tcW w:w="3115" w:type="dxa"/>
          </w:tcPr>
          <w:p w14:paraId="41299D7F" w14:textId="14A2DC44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Не более 4 часов</w:t>
            </w:r>
          </w:p>
        </w:tc>
      </w:tr>
      <w:tr w:rsidR="00E4133B" w14:paraId="7336C3B7" w14:textId="77777777" w:rsidTr="00E4133B">
        <w:tc>
          <w:tcPr>
            <w:tcW w:w="988" w:type="dxa"/>
          </w:tcPr>
          <w:p w14:paraId="38579842" w14:textId="5E2639F1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5242" w:type="dxa"/>
          </w:tcPr>
          <w:p w14:paraId="1378EFD3" w14:textId="5FC95082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«Некритичный»</w:t>
            </w:r>
          </w:p>
        </w:tc>
        <w:tc>
          <w:tcPr>
            <w:tcW w:w="3115" w:type="dxa"/>
          </w:tcPr>
          <w:p w14:paraId="21952EF2" w14:textId="0B4EFC87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По согласованию</w:t>
            </w:r>
          </w:p>
        </w:tc>
      </w:tr>
    </w:tbl>
    <w:p w14:paraId="2378EFF3" w14:textId="77777777" w:rsidR="00E4133B" w:rsidRDefault="00E4133B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2E5863FA" w14:textId="1F2F672D" w:rsidR="00A14503" w:rsidRPr="00A14503" w:rsidRDefault="00A14503" w:rsidP="00E4133B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После устранения причин, приведших к сбою, службой технической поддержки</w:t>
      </w:r>
      <w:r w:rsidR="00E4133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пользователю направляется отчет о выполнении заявки.</w:t>
      </w:r>
    </w:p>
    <w:sectPr w:rsidR="00A14503" w:rsidRPr="00A1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FDA7" w14:textId="77777777" w:rsidR="00A647D4" w:rsidRDefault="00A647D4" w:rsidP="00E4133B">
      <w:pPr>
        <w:spacing w:after="0" w:line="240" w:lineRule="auto"/>
      </w:pPr>
      <w:r>
        <w:separator/>
      </w:r>
    </w:p>
  </w:endnote>
  <w:endnote w:type="continuationSeparator" w:id="0">
    <w:p w14:paraId="3044DCC3" w14:textId="77777777" w:rsidR="00A647D4" w:rsidRDefault="00A647D4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D838" w14:textId="77777777" w:rsidR="00A647D4" w:rsidRDefault="00A647D4" w:rsidP="00E4133B">
      <w:pPr>
        <w:spacing w:after="0" w:line="240" w:lineRule="auto"/>
      </w:pPr>
      <w:r>
        <w:separator/>
      </w:r>
    </w:p>
  </w:footnote>
  <w:footnote w:type="continuationSeparator" w:id="0">
    <w:p w14:paraId="580EFDD9" w14:textId="77777777" w:rsidR="00A647D4" w:rsidRDefault="00A647D4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258832">
    <w:abstractNumId w:val="2"/>
  </w:num>
  <w:num w:numId="2" w16cid:durableId="2088113747">
    <w:abstractNumId w:val="1"/>
  </w:num>
  <w:num w:numId="3" w16cid:durableId="44041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0829A9"/>
    <w:rsid w:val="000E7597"/>
    <w:rsid w:val="0016001F"/>
    <w:rsid w:val="003635EF"/>
    <w:rsid w:val="003A433B"/>
    <w:rsid w:val="004E3C22"/>
    <w:rsid w:val="00532B35"/>
    <w:rsid w:val="005422C9"/>
    <w:rsid w:val="00765A99"/>
    <w:rsid w:val="007E258A"/>
    <w:rsid w:val="007F1EB8"/>
    <w:rsid w:val="008035C5"/>
    <w:rsid w:val="00814C6F"/>
    <w:rsid w:val="0096765D"/>
    <w:rsid w:val="00A14503"/>
    <w:rsid w:val="00A647D4"/>
    <w:rsid w:val="00B627E1"/>
    <w:rsid w:val="00D239C2"/>
    <w:rsid w:val="00E4133B"/>
    <w:rsid w:val="00F8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11</cp:revision>
  <dcterms:created xsi:type="dcterms:W3CDTF">2023-11-24T09:46:00Z</dcterms:created>
  <dcterms:modified xsi:type="dcterms:W3CDTF">2023-11-24T12:05:00Z</dcterms:modified>
</cp:coreProperties>
</file>